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1D" w:rsidRDefault="00D5351D" w:rsidP="00D53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5351D" w:rsidRDefault="00D5351D" w:rsidP="00D53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5351D" w:rsidRDefault="00D5351D" w:rsidP="00D53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5351D" w:rsidRDefault="00D5351D" w:rsidP="00D53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5351D" w:rsidRDefault="00D5351D" w:rsidP="00D5351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D5351D" w:rsidRDefault="00D5351D" w:rsidP="00D5351D">
      <w:pPr>
        <w:pStyle w:val="a5"/>
        <w:rPr>
          <w:rFonts w:ascii="Times New Roman" w:hAnsi="Times New Roman"/>
          <w:b/>
          <w:sz w:val="24"/>
          <w:szCs w:val="24"/>
        </w:rPr>
      </w:pPr>
    </w:p>
    <w:p w:rsidR="00D5351D" w:rsidRDefault="00D5351D" w:rsidP="00D5351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D5351D" w:rsidRDefault="00D5351D" w:rsidP="00D535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Директор 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</w:p>
    <w:p w:rsidR="00D5351D" w:rsidRDefault="00D5351D" w:rsidP="00D535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D5351D" w:rsidRDefault="00D5351D" w:rsidP="00D535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                                                                  ___________ И.В. Волчанская</w:t>
      </w:r>
    </w:p>
    <w:p w:rsidR="00D5351D" w:rsidRDefault="00D5351D" w:rsidP="00D535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04 апреля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D5351D" w:rsidRDefault="00D5351D" w:rsidP="00D5351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>__ от 04 апреля_</w:t>
      </w:r>
      <w:r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D5351D" w:rsidRDefault="00D5351D" w:rsidP="00D5351D">
      <w:pPr>
        <w:pStyle w:val="a5"/>
        <w:rPr>
          <w:rFonts w:ascii="Times New Roman" w:hAnsi="Times New Roman"/>
          <w:sz w:val="24"/>
          <w:szCs w:val="24"/>
        </w:rPr>
      </w:pPr>
    </w:p>
    <w:p w:rsidR="00D5351D" w:rsidRDefault="00D5351D" w:rsidP="00D5351D">
      <w:pPr>
        <w:pStyle w:val="a5"/>
        <w:rPr>
          <w:rFonts w:ascii="Times New Roman" w:hAnsi="Times New Roman"/>
          <w:sz w:val="24"/>
          <w:szCs w:val="24"/>
        </w:rPr>
      </w:pPr>
    </w:p>
    <w:p w:rsidR="00A617C6" w:rsidRDefault="00A617C6" w:rsidP="00A617C6">
      <w:pPr>
        <w:pStyle w:val="Default"/>
      </w:pPr>
    </w:p>
    <w:p w:rsidR="00A617C6" w:rsidRPr="00A617C6" w:rsidRDefault="00A617C6" w:rsidP="00A617C6">
      <w:pPr>
        <w:pStyle w:val="Default"/>
        <w:rPr>
          <w:sz w:val="28"/>
          <w:szCs w:val="28"/>
        </w:rPr>
      </w:pPr>
    </w:p>
    <w:p w:rsidR="00A617C6" w:rsidRPr="00A617C6" w:rsidRDefault="00A617C6" w:rsidP="00A617C6">
      <w:pPr>
        <w:pStyle w:val="Default"/>
        <w:jc w:val="center"/>
        <w:rPr>
          <w:b/>
          <w:sz w:val="28"/>
          <w:szCs w:val="28"/>
        </w:rPr>
      </w:pPr>
      <w:r w:rsidRPr="00A617C6">
        <w:rPr>
          <w:b/>
          <w:sz w:val="28"/>
          <w:szCs w:val="28"/>
        </w:rPr>
        <w:t>Положение</w:t>
      </w:r>
    </w:p>
    <w:p w:rsidR="00A617C6" w:rsidRPr="00A617C6" w:rsidRDefault="00A617C6" w:rsidP="00A617C6">
      <w:pPr>
        <w:pStyle w:val="Default"/>
        <w:jc w:val="center"/>
        <w:rPr>
          <w:b/>
          <w:sz w:val="28"/>
          <w:szCs w:val="28"/>
        </w:rPr>
      </w:pPr>
      <w:r w:rsidRPr="00A617C6">
        <w:rPr>
          <w:b/>
          <w:sz w:val="28"/>
          <w:szCs w:val="28"/>
        </w:rPr>
        <w:t xml:space="preserve">о порядке и основании перевода, отчисления и восстановления </w:t>
      </w:r>
      <w:proofErr w:type="gramStart"/>
      <w:r w:rsidRPr="00A617C6">
        <w:rPr>
          <w:b/>
          <w:sz w:val="28"/>
          <w:szCs w:val="28"/>
        </w:rPr>
        <w:t>обучающихся</w:t>
      </w:r>
      <w:proofErr w:type="gramEnd"/>
      <w:r w:rsidRPr="00A617C6">
        <w:rPr>
          <w:b/>
          <w:sz w:val="28"/>
          <w:szCs w:val="28"/>
        </w:rPr>
        <w:t xml:space="preserve"> МБОУ Крыловской основной общеобразовательной школы.</w:t>
      </w:r>
    </w:p>
    <w:p w:rsidR="00A47B15" w:rsidRDefault="00A47B15" w:rsidP="00A617C6">
      <w:pPr>
        <w:rPr>
          <w:rFonts w:ascii="Times New Roman" w:hAnsi="Times New Roman" w:cs="Times New Roman"/>
          <w:sz w:val="28"/>
          <w:szCs w:val="28"/>
        </w:rPr>
      </w:pPr>
    </w:p>
    <w:p w:rsidR="00C04B0E" w:rsidRPr="00D5351D" w:rsidRDefault="00A617C6" w:rsidP="00C04B0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51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04B0E" w:rsidRPr="00D5351D" w:rsidRDefault="00C04B0E" w:rsidP="00C04B0E">
      <w:pPr>
        <w:pStyle w:val="2"/>
        <w:numPr>
          <w:ilvl w:val="1"/>
          <w:numId w:val="1"/>
        </w:numPr>
        <w:shd w:val="clear" w:color="auto" w:fill="auto"/>
        <w:tabs>
          <w:tab w:val="left" w:pos="838"/>
        </w:tabs>
        <w:spacing w:line="240" w:lineRule="auto"/>
        <w:ind w:left="142" w:right="60" w:firstLine="0"/>
        <w:jc w:val="both"/>
        <w:rPr>
          <w:sz w:val="28"/>
          <w:szCs w:val="28"/>
        </w:rPr>
      </w:pPr>
      <w:r w:rsidRPr="00D5351D">
        <w:rPr>
          <w:sz w:val="28"/>
          <w:szCs w:val="28"/>
        </w:rPr>
        <w:t>Настоящее Положение определяет порядок и основание перевода, отчисления и восстановления обучающихся муниципального бюджетного общеобразовательного учреждения Крыловской основной общеобразовательной школы (дале</w:t>
      </w:r>
      <w:proofErr w:type="gramStart"/>
      <w:r w:rsidRPr="00D5351D">
        <w:rPr>
          <w:sz w:val="28"/>
          <w:szCs w:val="28"/>
        </w:rPr>
        <w:t>е-</w:t>
      </w:r>
      <w:proofErr w:type="gramEnd"/>
      <w:r w:rsidRPr="00D5351D">
        <w:rPr>
          <w:sz w:val="28"/>
          <w:szCs w:val="28"/>
        </w:rPr>
        <w:t xml:space="preserve"> Школа).</w:t>
      </w:r>
    </w:p>
    <w:p w:rsidR="00C04B0E" w:rsidRPr="00D5351D" w:rsidRDefault="00C04B0E" w:rsidP="00C04B0E">
      <w:pPr>
        <w:pStyle w:val="2"/>
        <w:numPr>
          <w:ilvl w:val="1"/>
          <w:numId w:val="4"/>
        </w:numPr>
        <w:shd w:val="clear" w:color="auto" w:fill="auto"/>
        <w:tabs>
          <w:tab w:val="left" w:pos="567"/>
        </w:tabs>
        <w:spacing w:line="240" w:lineRule="auto"/>
        <w:ind w:left="142" w:right="60" w:firstLine="0"/>
        <w:jc w:val="both"/>
        <w:rPr>
          <w:sz w:val="28"/>
          <w:szCs w:val="28"/>
        </w:rPr>
      </w:pPr>
      <w:r w:rsidRPr="00D5351D">
        <w:rPr>
          <w:sz w:val="28"/>
          <w:szCs w:val="28"/>
        </w:rPr>
        <w:t>Настоящее Положение разработано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C04B0E" w:rsidRPr="00D5351D" w:rsidRDefault="00C04B0E" w:rsidP="00C04B0E">
      <w:pPr>
        <w:pStyle w:val="2"/>
        <w:shd w:val="clear" w:color="auto" w:fill="auto"/>
        <w:spacing w:line="240" w:lineRule="auto"/>
        <w:ind w:left="142" w:right="60"/>
        <w:jc w:val="both"/>
        <w:rPr>
          <w:sz w:val="28"/>
          <w:szCs w:val="28"/>
        </w:rPr>
      </w:pPr>
      <w:r w:rsidRPr="00D5351D">
        <w:rPr>
          <w:sz w:val="28"/>
          <w:szCs w:val="28"/>
        </w:rPr>
        <w:t xml:space="preserve">1.3 Перевод, отчисление и восстановление </w:t>
      </w:r>
      <w:proofErr w:type="gramStart"/>
      <w:r w:rsidRPr="00D5351D">
        <w:rPr>
          <w:sz w:val="28"/>
          <w:szCs w:val="28"/>
        </w:rPr>
        <w:t>обучающихся</w:t>
      </w:r>
      <w:proofErr w:type="gramEnd"/>
      <w:r w:rsidRPr="00D5351D">
        <w:rPr>
          <w:sz w:val="28"/>
          <w:szCs w:val="28"/>
        </w:rPr>
        <w:t xml:space="preserve"> Школы осуществляется в соответствии</w:t>
      </w:r>
    </w:p>
    <w:p w:rsidR="00C04B0E" w:rsidRPr="00D5351D" w:rsidRDefault="00C04B0E" w:rsidP="00C04B0E">
      <w:pPr>
        <w:pStyle w:val="2"/>
        <w:numPr>
          <w:ilvl w:val="0"/>
          <w:numId w:val="3"/>
        </w:numPr>
        <w:shd w:val="clear" w:color="auto" w:fill="auto"/>
        <w:tabs>
          <w:tab w:val="left" w:pos="772"/>
        </w:tabs>
        <w:spacing w:line="240" w:lineRule="auto"/>
        <w:ind w:left="142" w:right="60"/>
        <w:jc w:val="both"/>
        <w:rPr>
          <w:sz w:val="28"/>
          <w:szCs w:val="28"/>
        </w:rPr>
      </w:pPr>
      <w:r w:rsidRPr="00D5351D">
        <w:rPr>
          <w:sz w:val="28"/>
          <w:szCs w:val="28"/>
        </w:rPr>
        <w:t>Федеральным законом от 29.12.2012 №273-Ф3 «Об образовании в Российской Федерации»,</w:t>
      </w:r>
    </w:p>
    <w:p w:rsidR="00C04B0E" w:rsidRPr="00D5351D" w:rsidRDefault="00C04B0E" w:rsidP="00C04B0E">
      <w:pPr>
        <w:pStyle w:val="2"/>
        <w:numPr>
          <w:ilvl w:val="0"/>
          <w:numId w:val="3"/>
        </w:numPr>
        <w:shd w:val="clear" w:color="auto" w:fill="auto"/>
        <w:tabs>
          <w:tab w:val="left" w:pos="772"/>
        </w:tabs>
        <w:spacing w:line="240" w:lineRule="auto"/>
        <w:ind w:left="142" w:right="60"/>
        <w:jc w:val="both"/>
        <w:rPr>
          <w:sz w:val="28"/>
          <w:szCs w:val="28"/>
        </w:rPr>
      </w:pPr>
      <w:r w:rsidRPr="00D5351D">
        <w:rPr>
          <w:sz w:val="28"/>
          <w:szCs w:val="28"/>
        </w:rPr>
        <w:t>Федеральным законом от 27.07.2006 №152-ФЗ «О персональных данных»,</w:t>
      </w:r>
    </w:p>
    <w:p w:rsidR="00C04B0E" w:rsidRPr="00D5351D" w:rsidRDefault="00C04B0E" w:rsidP="00C04B0E">
      <w:pPr>
        <w:pStyle w:val="2"/>
        <w:shd w:val="clear" w:color="auto" w:fill="auto"/>
        <w:spacing w:line="240" w:lineRule="auto"/>
        <w:ind w:right="160"/>
        <w:jc w:val="center"/>
        <w:rPr>
          <w:sz w:val="28"/>
          <w:szCs w:val="28"/>
        </w:rPr>
      </w:pPr>
      <w:r w:rsidRPr="00D5351D">
        <w:rPr>
          <w:sz w:val="28"/>
          <w:szCs w:val="28"/>
        </w:rPr>
        <w:t>2. Порядок перевода.</w:t>
      </w:r>
    </w:p>
    <w:p w:rsidR="00C04B0E" w:rsidRPr="00D5351D" w:rsidRDefault="00C04B0E" w:rsidP="00C04B0E">
      <w:pPr>
        <w:pStyle w:val="2"/>
        <w:shd w:val="clear" w:color="auto" w:fill="auto"/>
        <w:spacing w:line="240" w:lineRule="auto"/>
        <w:ind w:right="160"/>
        <w:jc w:val="center"/>
        <w:rPr>
          <w:sz w:val="28"/>
          <w:szCs w:val="28"/>
        </w:rPr>
      </w:pP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,  освоившие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следующий класс условно переводятся обучающиеся, имеющие академическую задолженность по одному предмету. Ответственность за ликвидацию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академической задолженности  в течение следующего учебного года возлагается на их родителей (законных представителей).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обязаны ликвидировать академическую задолженность в течение следующего учебного года. Образовательное учреждение обязано обеспечить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своевременностью её ликвидации.  Аттестация обучающегося, условно переведённого в следующий класс, по соответствующему учебному предмету проводится по мере готовн</w:t>
      </w:r>
      <w:r w:rsid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обучающегося</w:t>
      </w:r>
      <w:proofErr w:type="gramStart"/>
      <w:r w:rsid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аттестации определяется аттестационной комиссией в количестве  не менее двух учителей соответствующего профиля. При положительном результате аттестации  Педагогический совет принимает решение о переводе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класс, в который он был переведён условно.  При отрицательном результате аттестации  руководитель учреждения вправе по ходатайству родителей (законных представителей)  обучающегося назначить повторную аттестацию. В случае если обучающийся, условно переведённый в следующий класс, не ликвидирует в течение первой четверти академическую задолженность по предмету, он не может быть переведён в следующий класс.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2.3 Обучающиеся,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 оставляются на повторное обучение или продолжают обучение  в иных формах обучения, а также по решению </w:t>
      </w:r>
      <w:proofErr w:type="spell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переводятся на другие общеобразовательные программы</w:t>
      </w:r>
      <w:r w:rsid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2.4 Обучающиеся, не освоившие программу предыдущего уровня, не допускаются  к обучению на следующей ступени общего образования.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4B0E" w:rsidRPr="00D5351D" w:rsidRDefault="00C04B0E" w:rsidP="00D53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</w:p>
    <w:p w:rsidR="00C04B0E" w:rsidRPr="00D5351D" w:rsidRDefault="00C04B0E" w:rsidP="00C04B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3.Порядок и основания отчисления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обучающихся</w:t>
      </w:r>
      <w:proofErr w:type="gramEnd"/>
    </w:p>
    <w:p w:rsidR="00C04B0E" w:rsidRPr="00D5351D" w:rsidRDefault="00C04B0E" w:rsidP="00C04B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3.1.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Образовательные  отношения прекращаются в связи с отчислением обучающегося из учреждения: </w:t>
      </w:r>
      <w:proofErr w:type="gramEnd"/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• в связи с получением образования (завершением обучения);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• досрочно по основаниям, установленным п. 3.2. настоящего Положения.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3.2. Образовательные отношения могут быть прекращены досрочно в случаях: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1) по инициативе обучающегося и (или) родителей (законных представителей)</w:t>
      </w: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 инициативе школы в случае применения к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достигшему возраста пятнадцати лет, отчисления как меры дисциплинарного взыскания;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3) по обстоятельствам, не зависящим от сторон образовательных отношений, в том числе в случае ликвидации учреждения.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3.3. Основанием для прекращения образовательных отношений является приказ директора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его отчисления из Школы.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3.4. При досрочном прекращении образовательных отношений Школа в трехдневный срок после издания приказа  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4B0E" w:rsidRPr="00D5351D" w:rsidRDefault="00B96DE8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04B0E"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4. Восстановление  </w:t>
      </w:r>
      <w:proofErr w:type="gramStart"/>
      <w:r w:rsidR="00C04B0E"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 обучающегося в Школе, если он досрочно прекратил образовательные отношения по своей инициативе и (или) инициативе родителей (законных  представителей), проводится в соответствии с П</w:t>
      </w:r>
      <w:r w:rsidR="00B96DE8"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орядком</w:t>
      </w: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приема обучающихся в школу. </w:t>
      </w:r>
      <w:proofErr w:type="gramEnd"/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 независимо от продолжительности перерыва в учебе, причины отчисления.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Право на восстановление в учреждение имеют лица, не достигшие возраста восемнадцати лет.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4.4. Восстановление обучающегося производится на основании личного заявления родителей (законных представителей) на имя директора Школы.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Решение о восстановлении </w:t>
      </w:r>
      <w:proofErr w:type="gramStart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директор Школы, что оформляется соответствующим приказом. </w:t>
      </w:r>
    </w:p>
    <w:p w:rsidR="00C04B0E" w:rsidRPr="00D5351D" w:rsidRDefault="00C04B0E" w:rsidP="00C04B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51D">
        <w:rPr>
          <w:rFonts w:ascii="Times New Roman" w:eastAsia="Times New Roman" w:hAnsi="Times New Roman" w:cs="Times New Roman"/>
          <w:color w:val="000000"/>
          <w:sz w:val="28"/>
          <w:szCs w:val="28"/>
        </w:rPr>
        <w:t>4.6.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 </w:t>
      </w:r>
    </w:p>
    <w:p w:rsidR="00A617C6" w:rsidRPr="00733DC9" w:rsidRDefault="00A617C6" w:rsidP="00A61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617C6" w:rsidRPr="00733DC9" w:rsidSect="00C04B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03F"/>
    <w:multiLevelType w:val="multilevel"/>
    <w:tmpl w:val="37983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65B36"/>
    <w:multiLevelType w:val="multilevel"/>
    <w:tmpl w:val="E0E4458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33C6BEE"/>
    <w:multiLevelType w:val="multilevel"/>
    <w:tmpl w:val="A91405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0" w:hanging="2160"/>
      </w:pPr>
      <w:rPr>
        <w:rFonts w:hint="default"/>
      </w:rPr>
    </w:lvl>
  </w:abstractNum>
  <w:abstractNum w:abstractNumId="3">
    <w:nsid w:val="3BEE51D3"/>
    <w:multiLevelType w:val="multilevel"/>
    <w:tmpl w:val="562C3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02FE4"/>
    <w:multiLevelType w:val="multilevel"/>
    <w:tmpl w:val="9D380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7C6"/>
    <w:rsid w:val="00201645"/>
    <w:rsid w:val="003F0D9C"/>
    <w:rsid w:val="0061622D"/>
    <w:rsid w:val="00713A42"/>
    <w:rsid w:val="00733DC9"/>
    <w:rsid w:val="00A47B15"/>
    <w:rsid w:val="00A617C6"/>
    <w:rsid w:val="00B96DE8"/>
    <w:rsid w:val="00C04B0E"/>
    <w:rsid w:val="00D5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17C6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C04B0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C04B0E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5">
    <w:name w:val="No Spacing"/>
    <w:uiPriority w:val="1"/>
    <w:qFormat/>
    <w:rsid w:val="00D535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2015-06-22T10:19:00Z</cp:lastPrinted>
  <dcterms:created xsi:type="dcterms:W3CDTF">2014-11-03T06:59:00Z</dcterms:created>
  <dcterms:modified xsi:type="dcterms:W3CDTF">2015-11-03T06:19:00Z</dcterms:modified>
</cp:coreProperties>
</file>